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C02B" w14:textId="4AA5F44F" w:rsidR="00A721C4" w:rsidRPr="00A721C4" w:rsidRDefault="00A721C4" w:rsidP="00A721C4">
      <w:pPr>
        <w:spacing w:after="23" w:line="259" w:lineRule="auto"/>
        <w:ind w:right="125"/>
        <w:jc w:val="left"/>
        <w:outlineLvl w:val="0"/>
        <w:rPr>
          <w:rFonts w:ascii="ＭＳ 明朝" w:eastAsia="ＭＳ 明朝" w:hAnsi="ＭＳ 明朝" w:cs="ＭＳ 明朝"/>
          <w:color w:val="000000"/>
          <w:sz w:val="24"/>
        </w:rPr>
      </w:pPr>
      <w:bookmarkStart w:id="0" w:name="_GoBack"/>
      <w:bookmarkEnd w:id="0"/>
      <w:r w:rsidRPr="00A721C4">
        <w:rPr>
          <w:rFonts w:ascii="ＭＳ 明朝" w:eastAsia="ＭＳ 明朝" w:hAnsi="ＭＳ 明朝" w:cs="ＭＳ 明朝" w:hint="eastAsia"/>
          <w:color w:val="000000"/>
          <w:sz w:val="24"/>
        </w:rPr>
        <w:t>（別紙</w:t>
      </w:r>
      <w:r w:rsidR="002B3DE3">
        <w:rPr>
          <w:rFonts w:ascii="ＭＳ 明朝" w:eastAsia="ＭＳ 明朝" w:hAnsi="ＭＳ 明朝" w:cs="ＭＳ 明朝" w:hint="eastAsia"/>
          <w:color w:val="000000"/>
          <w:sz w:val="24"/>
        </w:rPr>
        <w:t>１</w:t>
      </w:r>
      <w:r w:rsidRPr="00A721C4">
        <w:rPr>
          <w:rFonts w:ascii="ＭＳ 明朝" w:eastAsia="ＭＳ 明朝" w:hAnsi="ＭＳ 明朝" w:cs="ＭＳ 明朝" w:hint="eastAsia"/>
          <w:color w:val="000000"/>
          <w:sz w:val="24"/>
        </w:rPr>
        <w:t>）</w:t>
      </w:r>
    </w:p>
    <w:p w14:paraId="24E20039" w14:textId="5CA67A78" w:rsidR="00A721C4" w:rsidRPr="00A721C4" w:rsidRDefault="00A721C4" w:rsidP="00A721C4">
      <w:pPr>
        <w:spacing w:after="23" w:line="259" w:lineRule="auto"/>
        <w:ind w:right="125"/>
        <w:jc w:val="center"/>
        <w:outlineLvl w:val="0"/>
        <w:rPr>
          <w:rFonts w:ascii="ＭＳ 明朝" w:eastAsia="ＭＳ 明朝" w:hAnsi="ＭＳ 明朝" w:cs="ＭＳ 明朝"/>
          <w:color w:val="000000"/>
          <w:sz w:val="24"/>
        </w:rPr>
      </w:pPr>
      <w:r w:rsidRPr="00A721C4">
        <w:rPr>
          <w:rFonts w:ascii="ＭＳ 明朝" w:eastAsia="ＭＳ 明朝" w:hAnsi="ＭＳ 明朝" w:cs="ＭＳ 明朝" w:hint="eastAsia"/>
          <w:color w:val="000000"/>
          <w:sz w:val="24"/>
        </w:rPr>
        <w:t>太平洋クロマグロ</w:t>
      </w:r>
      <w:r w:rsidRPr="00A721C4">
        <w:rPr>
          <w:rFonts w:ascii="ＭＳ 明朝" w:eastAsia="ＭＳ 明朝" w:hAnsi="ＭＳ 明朝" w:cs="ＭＳ 明朝"/>
          <w:color w:val="000000"/>
          <w:sz w:val="24"/>
        </w:rPr>
        <w:t xml:space="preserve">の相互扶助漁獲支援に係る取組状況について </w:t>
      </w:r>
    </w:p>
    <w:p w14:paraId="0D2F52F1" w14:textId="77777777" w:rsidR="00A721C4" w:rsidRPr="00A721C4" w:rsidRDefault="00A721C4" w:rsidP="00A721C4">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6B8D9EEC" w14:textId="77777777" w:rsidR="00A721C4" w:rsidRPr="00A721C4" w:rsidRDefault="00A721C4" w:rsidP="00A721C4">
      <w:pPr>
        <w:widowControl/>
        <w:spacing w:after="10" w:line="271" w:lineRule="auto"/>
        <w:ind w:left="4664" w:firstLine="960"/>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漁業者グループ名     </w:t>
      </w:r>
    </w:p>
    <w:p w14:paraId="3316A67E" w14:textId="77777777" w:rsidR="00A721C4" w:rsidRPr="00A721C4" w:rsidRDefault="00A721C4" w:rsidP="00A721C4">
      <w:pPr>
        <w:widowControl/>
        <w:spacing w:after="10" w:line="271" w:lineRule="auto"/>
        <w:ind w:left="4664" w:firstLine="960"/>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代表者氏名 </w:t>
      </w:r>
    </w:p>
    <w:p w14:paraId="06FDF2D7" w14:textId="77777777" w:rsidR="00A721C4" w:rsidRPr="00A721C4" w:rsidRDefault="00A721C4" w:rsidP="00A721C4">
      <w:pPr>
        <w:widowControl/>
        <w:spacing w:after="23" w:line="259" w:lineRule="auto"/>
        <w:ind w:right="3"/>
        <w:jc w:val="center"/>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5759C505" w14:textId="77777777" w:rsidR="00A721C4" w:rsidRPr="00A721C4" w:rsidRDefault="00A721C4" w:rsidP="00A721C4">
      <w:pPr>
        <w:widowControl/>
        <w:numPr>
          <w:ilvl w:val="0"/>
          <w:numId w:val="3"/>
        </w:numPr>
        <w:spacing w:after="10" w:line="271" w:lineRule="auto"/>
        <w:ind w:right="422"/>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通常の操業形態 </w:t>
      </w:r>
    </w:p>
    <w:tbl>
      <w:tblPr>
        <w:tblStyle w:val="TableGrid"/>
        <w:tblW w:w="8082" w:type="dxa"/>
        <w:tblInd w:w="283" w:type="dxa"/>
        <w:tblCellMar>
          <w:top w:w="65" w:type="dxa"/>
          <w:left w:w="108" w:type="dxa"/>
          <w:right w:w="115" w:type="dxa"/>
        </w:tblCellMar>
        <w:tblLook w:val="04A0" w:firstRow="1" w:lastRow="0" w:firstColumn="1" w:lastColumn="0" w:noHBand="0" w:noVBand="1"/>
      </w:tblPr>
      <w:tblGrid>
        <w:gridCol w:w="8082"/>
      </w:tblGrid>
      <w:tr w:rsidR="00A721C4" w:rsidRPr="00A721C4" w14:paraId="51E0B3CB" w14:textId="77777777">
        <w:trPr>
          <w:trHeight w:val="1090"/>
        </w:trPr>
        <w:tc>
          <w:tcPr>
            <w:tcW w:w="8082" w:type="dxa"/>
            <w:tcBorders>
              <w:top w:val="single" w:sz="4" w:space="0" w:color="000000"/>
              <w:left w:val="single" w:sz="4" w:space="0" w:color="000000"/>
              <w:bottom w:val="single" w:sz="4" w:space="0" w:color="000000"/>
              <w:right w:val="single" w:sz="4" w:space="0" w:color="000000"/>
            </w:tcBorders>
          </w:tcPr>
          <w:p w14:paraId="29E84362" w14:textId="77777777" w:rsidR="00A721C4" w:rsidRPr="00A721C4" w:rsidRDefault="00A721C4" w:rsidP="00A721C4">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66B892B2" w14:textId="29F8D746" w:rsidR="00A721C4" w:rsidRPr="00A721C4" w:rsidRDefault="00A721C4" w:rsidP="00085CFD">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tc>
      </w:tr>
    </w:tbl>
    <w:p w14:paraId="345E59A0" w14:textId="77777777" w:rsidR="00A721C4" w:rsidRPr="00A721C4" w:rsidRDefault="00A721C4" w:rsidP="00A721C4">
      <w:pPr>
        <w:widowControl/>
        <w:spacing w:after="10" w:line="271" w:lineRule="auto"/>
        <w:ind w:left="551" w:hanging="566"/>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（注）通常の操業形態について、対象魚種、操業方法などを具体的に記載すること。 </w:t>
      </w:r>
    </w:p>
    <w:p w14:paraId="22A111AA" w14:textId="77777777" w:rsidR="00A721C4" w:rsidRPr="00A721C4" w:rsidRDefault="00A721C4" w:rsidP="00A721C4">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182F65A0" w14:textId="50CCF12C" w:rsidR="00A721C4" w:rsidRPr="00A721C4" w:rsidRDefault="00125603" w:rsidP="00A721C4">
      <w:pPr>
        <w:widowControl/>
        <w:numPr>
          <w:ilvl w:val="0"/>
          <w:numId w:val="3"/>
        </w:numPr>
        <w:spacing w:after="10" w:line="271" w:lineRule="auto"/>
        <w:ind w:right="422"/>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漁獲対象の</w:t>
      </w:r>
      <w:r w:rsidR="00A721C4">
        <w:rPr>
          <w:rFonts w:ascii="ＭＳ 明朝" w:eastAsia="ＭＳ 明朝" w:hAnsi="ＭＳ 明朝" w:cs="ＭＳ 明朝" w:hint="eastAsia"/>
          <w:color w:val="000000"/>
          <w:sz w:val="24"/>
        </w:rPr>
        <w:t>転換内容</w:t>
      </w:r>
      <w:r w:rsidR="00A721C4" w:rsidRPr="00A721C4">
        <w:rPr>
          <w:rFonts w:ascii="ＭＳ 明朝" w:eastAsia="ＭＳ 明朝" w:hAnsi="ＭＳ 明朝" w:cs="ＭＳ 明朝"/>
          <w:color w:val="000000"/>
          <w:sz w:val="24"/>
        </w:rPr>
        <w:t xml:space="preserve"> </w:t>
      </w:r>
    </w:p>
    <w:tbl>
      <w:tblPr>
        <w:tblStyle w:val="TableGrid"/>
        <w:tblW w:w="8082" w:type="dxa"/>
        <w:tblInd w:w="283" w:type="dxa"/>
        <w:tblCellMar>
          <w:top w:w="67" w:type="dxa"/>
          <w:left w:w="108" w:type="dxa"/>
          <w:right w:w="115" w:type="dxa"/>
        </w:tblCellMar>
        <w:tblLook w:val="04A0" w:firstRow="1" w:lastRow="0" w:firstColumn="1" w:lastColumn="0" w:noHBand="0" w:noVBand="1"/>
      </w:tblPr>
      <w:tblGrid>
        <w:gridCol w:w="8082"/>
      </w:tblGrid>
      <w:tr w:rsidR="00A721C4" w:rsidRPr="00A721C4" w14:paraId="614DDDA3" w14:textId="77777777">
        <w:trPr>
          <w:trHeight w:val="1092"/>
        </w:trPr>
        <w:tc>
          <w:tcPr>
            <w:tcW w:w="8082" w:type="dxa"/>
            <w:tcBorders>
              <w:top w:val="single" w:sz="4" w:space="0" w:color="000000"/>
              <w:left w:val="single" w:sz="4" w:space="0" w:color="000000"/>
              <w:bottom w:val="single" w:sz="4" w:space="0" w:color="000000"/>
              <w:right w:val="single" w:sz="4" w:space="0" w:color="000000"/>
            </w:tcBorders>
          </w:tcPr>
          <w:p w14:paraId="6D5A6DCF" w14:textId="77777777" w:rsidR="00A721C4" w:rsidRPr="00A721C4" w:rsidRDefault="00A721C4" w:rsidP="00A721C4">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725C7DAA" w14:textId="06575F07" w:rsidR="00A721C4" w:rsidRPr="00A721C4" w:rsidRDefault="00A721C4" w:rsidP="00085CFD">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tc>
      </w:tr>
    </w:tbl>
    <w:p w14:paraId="033CB23A" w14:textId="1308EF67" w:rsidR="00A721C4" w:rsidRPr="00A721C4" w:rsidRDefault="00A721C4" w:rsidP="00A721C4">
      <w:pPr>
        <w:widowControl/>
        <w:spacing w:after="10" w:line="271" w:lineRule="auto"/>
        <w:ind w:left="551" w:hanging="566"/>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（注１）</w:t>
      </w:r>
      <w:r w:rsidR="00125603">
        <w:rPr>
          <w:rFonts w:ascii="ＭＳ 明朝" w:eastAsia="ＭＳ 明朝" w:hAnsi="ＭＳ 明朝" w:cs="ＭＳ 明朝" w:hint="eastAsia"/>
          <w:color w:val="000000"/>
          <w:sz w:val="24"/>
        </w:rPr>
        <w:t>漁獲対象</w:t>
      </w:r>
      <w:r w:rsidR="00085CFD">
        <w:rPr>
          <w:rFonts w:ascii="ＭＳ 明朝" w:eastAsia="ＭＳ 明朝" w:hAnsi="ＭＳ 明朝" w:cs="ＭＳ 明朝" w:hint="eastAsia"/>
          <w:color w:val="000000"/>
          <w:sz w:val="24"/>
        </w:rPr>
        <w:t>転換の内容について、</w:t>
      </w:r>
      <w:r w:rsidR="00125603">
        <w:rPr>
          <w:rFonts w:ascii="ＭＳ 明朝" w:eastAsia="ＭＳ 明朝" w:hAnsi="ＭＳ 明朝" w:cs="ＭＳ 明朝" w:hint="eastAsia"/>
          <w:color w:val="000000"/>
          <w:sz w:val="24"/>
        </w:rPr>
        <w:t>乙の氏名</w:t>
      </w:r>
      <w:r w:rsidR="00085CFD">
        <w:rPr>
          <w:rFonts w:ascii="ＭＳ 明朝" w:eastAsia="ＭＳ 明朝" w:hAnsi="ＭＳ 明朝" w:cs="ＭＳ 明朝" w:hint="eastAsia"/>
          <w:color w:val="000000"/>
          <w:sz w:val="24"/>
        </w:rPr>
        <w:t>、小型魚から大型魚にどの程度の漁獲枠を振り替えるのか等、具体的に記載すること。</w:t>
      </w:r>
      <w:r w:rsidRPr="00A721C4">
        <w:rPr>
          <w:rFonts w:ascii="ＭＳ 明朝" w:eastAsia="ＭＳ 明朝" w:hAnsi="ＭＳ 明朝" w:cs="ＭＳ 明朝"/>
          <w:color w:val="000000"/>
          <w:sz w:val="24"/>
        </w:rPr>
        <w:t xml:space="preserve"> </w:t>
      </w:r>
    </w:p>
    <w:p w14:paraId="7A90AE08" w14:textId="77777777" w:rsidR="00085CFD" w:rsidRDefault="00A721C4" w:rsidP="00A721C4">
      <w:pPr>
        <w:widowControl/>
        <w:spacing w:after="10" w:line="271" w:lineRule="auto"/>
        <w:ind w:left="551" w:hanging="566"/>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（注２）漁業者グループ内で複数の取組を行う場合は、それぞれの取組について記載すること。</w:t>
      </w:r>
    </w:p>
    <w:p w14:paraId="449A9C03" w14:textId="12AA23F9" w:rsidR="00A721C4" w:rsidRPr="00A721C4" w:rsidRDefault="00A721C4" w:rsidP="00A721C4">
      <w:pPr>
        <w:widowControl/>
        <w:spacing w:after="23" w:line="259" w:lineRule="auto"/>
        <w:jc w:val="left"/>
        <w:rPr>
          <w:rFonts w:ascii="ＭＳ 明朝" w:eastAsia="ＭＳ 明朝" w:hAnsi="ＭＳ 明朝" w:cs="ＭＳ 明朝"/>
          <w:color w:val="000000"/>
          <w:sz w:val="24"/>
        </w:rPr>
      </w:pPr>
    </w:p>
    <w:p w14:paraId="7A5FEF56" w14:textId="77777777" w:rsidR="00A721C4" w:rsidRPr="00A721C4" w:rsidRDefault="00A721C4" w:rsidP="00A721C4">
      <w:pPr>
        <w:widowControl/>
        <w:numPr>
          <w:ilvl w:val="0"/>
          <w:numId w:val="3"/>
        </w:numPr>
        <w:spacing w:after="10" w:line="271" w:lineRule="auto"/>
        <w:ind w:right="422"/>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本事業（相互扶助漁獲支援）で対応が必要な理由 </w:t>
      </w:r>
    </w:p>
    <w:tbl>
      <w:tblPr>
        <w:tblStyle w:val="TableGrid"/>
        <w:tblW w:w="8082" w:type="dxa"/>
        <w:tblInd w:w="283" w:type="dxa"/>
        <w:tblCellMar>
          <w:top w:w="65" w:type="dxa"/>
          <w:left w:w="108" w:type="dxa"/>
          <w:right w:w="115" w:type="dxa"/>
        </w:tblCellMar>
        <w:tblLook w:val="04A0" w:firstRow="1" w:lastRow="0" w:firstColumn="1" w:lastColumn="0" w:noHBand="0" w:noVBand="1"/>
      </w:tblPr>
      <w:tblGrid>
        <w:gridCol w:w="8082"/>
      </w:tblGrid>
      <w:tr w:rsidR="00A721C4" w:rsidRPr="00A721C4" w14:paraId="16B76F8F" w14:textId="77777777">
        <w:trPr>
          <w:trHeight w:val="1090"/>
        </w:trPr>
        <w:tc>
          <w:tcPr>
            <w:tcW w:w="8082" w:type="dxa"/>
            <w:tcBorders>
              <w:top w:val="single" w:sz="4" w:space="0" w:color="000000"/>
              <w:left w:val="single" w:sz="4" w:space="0" w:color="000000"/>
              <w:bottom w:val="single" w:sz="4" w:space="0" w:color="000000"/>
              <w:right w:val="single" w:sz="4" w:space="0" w:color="000000"/>
            </w:tcBorders>
          </w:tcPr>
          <w:p w14:paraId="4D6DA4B0" w14:textId="77777777" w:rsidR="00A721C4" w:rsidRPr="00A721C4" w:rsidRDefault="00A721C4" w:rsidP="00A721C4">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628EAE09" w14:textId="16D0AF70" w:rsidR="00A721C4" w:rsidRPr="00A721C4" w:rsidRDefault="00A721C4" w:rsidP="00085CFD">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tc>
      </w:tr>
    </w:tbl>
    <w:p w14:paraId="163F74BA" w14:textId="67C77A7E" w:rsidR="00A721C4" w:rsidRDefault="00A721C4" w:rsidP="00A721C4">
      <w:pPr>
        <w:widowControl/>
        <w:spacing w:after="10" w:line="271" w:lineRule="auto"/>
        <w:ind w:left="551" w:hanging="566"/>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（注</w:t>
      </w:r>
      <w:r w:rsidR="00085CFD">
        <w:rPr>
          <w:rFonts w:ascii="ＭＳ 明朝" w:eastAsia="ＭＳ 明朝" w:hAnsi="ＭＳ 明朝" w:cs="ＭＳ 明朝" w:hint="eastAsia"/>
          <w:color w:val="000000"/>
          <w:sz w:val="24"/>
        </w:rPr>
        <w:t>１</w:t>
      </w:r>
      <w:r w:rsidRPr="00A721C4">
        <w:rPr>
          <w:rFonts w:ascii="ＭＳ 明朝" w:eastAsia="ＭＳ 明朝" w:hAnsi="ＭＳ 明朝" w:cs="ＭＳ 明朝"/>
          <w:color w:val="000000"/>
          <w:sz w:val="24"/>
        </w:rPr>
        <w:t xml:space="preserve">）２に記載した取組では対応ができず、さらに相互扶助漁獲支援を行う必要がある理由を具体的に記載すること。 </w:t>
      </w:r>
    </w:p>
    <w:p w14:paraId="4ACCA264" w14:textId="680516ED" w:rsidR="002B3DE3" w:rsidRDefault="00085CFD" w:rsidP="00125603">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（注２）</w:t>
      </w:r>
      <w:r w:rsidR="00125603">
        <w:rPr>
          <w:rFonts w:ascii="ＭＳ 明朝" w:eastAsia="ＭＳ 明朝" w:hAnsi="ＭＳ 明朝" w:hint="eastAsia"/>
          <w:sz w:val="24"/>
          <w:szCs w:val="24"/>
        </w:rPr>
        <w:t>乙</w:t>
      </w:r>
      <w:r>
        <w:rPr>
          <w:rFonts w:ascii="ＭＳ 明朝" w:eastAsia="ＭＳ 明朝" w:hAnsi="ＭＳ 明朝" w:hint="eastAsia"/>
          <w:sz w:val="24"/>
          <w:szCs w:val="24"/>
        </w:rPr>
        <w:t>が、</w:t>
      </w:r>
      <w:r w:rsidR="00125603">
        <w:rPr>
          <w:rFonts w:ascii="ＭＳ 明朝" w:eastAsia="ＭＳ 明朝" w:hAnsi="ＭＳ 明朝" w:hint="eastAsia"/>
          <w:sz w:val="24"/>
          <w:szCs w:val="24"/>
        </w:rPr>
        <w:t>２の（２）のイの（ウ）の内容</w:t>
      </w:r>
      <w:r>
        <w:rPr>
          <w:rFonts w:ascii="ＭＳ 明朝" w:eastAsia="ＭＳ 明朝" w:hAnsi="ＭＳ 明朝" w:hint="eastAsia"/>
          <w:sz w:val="24"/>
          <w:szCs w:val="24"/>
        </w:rPr>
        <w:t>に同意していること</w:t>
      </w:r>
      <w:r>
        <w:rPr>
          <w:rFonts w:ascii="ＭＳ 明朝" w:eastAsia="ＭＳ 明朝" w:hAnsi="ＭＳ 明朝" w:cs="ＭＳ 明朝" w:hint="eastAsia"/>
          <w:color w:val="000000"/>
          <w:sz w:val="24"/>
        </w:rPr>
        <w:t>がわかる資料を添付すること。</w:t>
      </w:r>
      <w:r w:rsidR="002B3DE3">
        <w:rPr>
          <w:rFonts w:ascii="ＭＳ 明朝" w:eastAsia="ＭＳ 明朝" w:hAnsi="ＭＳ 明朝" w:cs="ＭＳ 明朝"/>
          <w:color w:val="000000"/>
          <w:sz w:val="24"/>
        </w:rPr>
        <w:br w:type="page"/>
      </w:r>
    </w:p>
    <w:p w14:paraId="21C1D353" w14:textId="778000D3" w:rsidR="002B3DE3" w:rsidRDefault="002B3DE3" w:rsidP="002B3DE3">
      <w:pPr>
        <w:spacing w:after="23" w:line="259" w:lineRule="auto"/>
        <w:ind w:right="125"/>
        <w:jc w:val="left"/>
        <w:outlineLvl w:val="0"/>
        <w:rPr>
          <w:rFonts w:ascii="ＭＳ 明朝" w:eastAsia="ＭＳ 明朝" w:hAnsi="ＭＳ 明朝" w:cs="ＭＳ 明朝"/>
          <w:color w:val="000000"/>
          <w:sz w:val="24"/>
          <w:lang w:eastAsia="zh-TW"/>
        </w:rPr>
      </w:pPr>
      <w:r w:rsidRPr="00A721C4">
        <w:rPr>
          <w:rFonts w:ascii="ＭＳ 明朝" w:eastAsia="ＭＳ 明朝" w:hAnsi="ＭＳ 明朝" w:cs="ＭＳ 明朝" w:hint="eastAsia"/>
          <w:color w:val="000000"/>
          <w:sz w:val="24"/>
          <w:lang w:eastAsia="zh-TW"/>
        </w:rPr>
        <w:lastRenderedPageBreak/>
        <w:t>（別紙</w:t>
      </w:r>
      <w:r>
        <w:rPr>
          <w:rFonts w:ascii="ＭＳ 明朝" w:eastAsia="ＭＳ 明朝" w:hAnsi="ＭＳ 明朝" w:cs="ＭＳ 明朝" w:hint="eastAsia"/>
          <w:color w:val="000000"/>
          <w:sz w:val="24"/>
          <w:lang w:eastAsia="zh-TW"/>
        </w:rPr>
        <w:t>２</w:t>
      </w:r>
      <w:r w:rsidRPr="00A721C4">
        <w:rPr>
          <w:rFonts w:ascii="ＭＳ 明朝" w:eastAsia="ＭＳ 明朝" w:hAnsi="ＭＳ 明朝" w:cs="ＭＳ 明朝" w:hint="eastAsia"/>
          <w:color w:val="000000"/>
          <w:sz w:val="24"/>
          <w:lang w:eastAsia="zh-TW"/>
        </w:rPr>
        <w:t>）</w:t>
      </w:r>
    </w:p>
    <w:p w14:paraId="14B0C049" w14:textId="52880C3E" w:rsidR="00DD7BF4" w:rsidRDefault="00DD7BF4" w:rsidP="002B3DE3">
      <w:pPr>
        <w:spacing w:after="23" w:line="259" w:lineRule="auto"/>
        <w:ind w:right="125"/>
        <w:jc w:val="left"/>
        <w:outlineLvl w:val="0"/>
        <w:rPr>
          <w:rFonts w:ascii="ＭＳ 明朝" w:eastAsia="ＭＳ 明朝" w:hAnsi="ＭＳ 明朝" w:cs="ＭＳ 明朝"/>
          <w:color w:val="000000"/>
          <w:sz w:val="24"/>
          <w:lang w:eastAsia="zh-TW"/>
        </w:rPr>
      </w:pPr>
      <w:r>
        <w:rPr>
          <w:rFonts w:ascii="ＭＳ 明朝" w:eastAsia="ＭＳ 明朝" w:hAnsi="ＭＳ 明朝" w:cs="ＭＳ 明朝" w:hint="eastAsia"/>
          <w:color w:val="000000"/>
          <w:sz w:val="24"/>
          <w:lang w:eastAsia="zh-TW"/>
        </w:rPr>
        <w:t xml:space="preserve">　　　　　　　　　　　　　　　　　　　　　　　　　　　　年　月　日</w:t>
      </w:r>
    </w:p>
    <w:p w14:paraId="731FECAF" w14:textId="77777777" w:rsidR="00DD7BF4" w:rsidRPr="00A721C4" w:rsidRDefault="00DD7BF4" w:rsidP="002B3DE3">
      <w:pPr>
        <w:spacing w:after="23" w:line="259" w:lineRule="auto"/>
        <w:ind w:right="125"/>
        <w:jc w:val="left"/>
        <w:outlineLvl w:val="0"/>
        <w:rPr>
          <w:rFonts w:ascii="ＭＳ 明朝" w:eastAsia="ＭＳ 明朝" w:hAnsi="ＭＳ 明朝" w:cs="ＭＳ 明朝"/>
          <w:color w:val="000000"/>
          <w:sz w:val="24"/>
          <w:lang w:eastAsia="zh-TW"/>
        </w:rPr>
      </w:pPr>
    </w:p>
    <w:p w14:paraId="23D4CC6E" w14:textId="66D1883D" w:rsidR="002B3DE3" w:rsidRDefault="002B3DE3" w:rsidP="002B3DE3">
      <w:pPr>
        <w:spacing w:after="23" w:line="259" w:lineRule="auto"/>
        <w:ind w:right="125"/>
        <w:jc w:val="center"/>
        <w:outlineLvl w:val="0"/>
        <w:rPr>
          <w:rFonts w:ascii="ＭＳ 明朝" w:eastAsia="ＭＳ 明朝" w:hAnsi="ＭＳ 明朝" w:cs="ＭＳ 明朝"/>
          <w:color w:val="000000"/>
          <w:sz w:val="24"/>
        </w:rPr>
      </w:pPr>
      <w:r w:rsidRPr="002B3DE3">
        <w:rPr>
          <w:rFonts w:ascii="ＭＳ 明朝" w:eastAsia="ＭＳ 明朝" w:hAnsi="ＭＳ 明朝" w:cs="ＭＳ 明朝" w:hint="eastAsia"/>
          <w:color w:val="000000"/>
          <w:sz w:val="24"/>
        </w:rPr>
        <w:t>漁獲対象を転換することに</w:t>
      </w:r>
      <w:r w:rsidRPr="00A721C4">
        <w:rPr>
          <w:rFonts w:ascii="ＭＳ 明朝" w:eastAsia="ＭＳ 明朝" w:hAnsi="ＭＳ 明朝" w:cs="ＭＳ 明朝"/>
          <w:color w:val="000000"/>
          <w:sz w:val="24"/>
        </w:rPr>
        <w:t>係る</w:t>
      </w:r>
      <w:r>
        <w:rPr>
          <w:rFonts w:ascii="ＭＳ 明朝" w:eastAsia="ＭＳ 明朝" w:hAnsi="ＭＳ 明朝" w:cs="ＭＳ 明朝" w:hint="eastAsia"/>
          <w:color w:val="000000"/>
          <w:sz w:val="24"/>
        </w:rPr>
        <w:t>確認書</w:t>
      </w:r>
    </w:p>
    <w:p w14:paraId="1B61ABE3" w14:textId="77777777" w:rsidR="002B3DE3" w:rsidRDefault="002B3DE3" w:rsidP="002B3DE3">
      <w:pPr>
        <w:spacing w:after="23" w:line="259" w:lineRule="auto"/>
        <w:ind w:right="125"/>
        <w:outlineLvl w:val="0"/>
        <w:rPr>
          <w:rFonts w:ascii="ＭＳ 明朝" w:eastAsia="ＭＳ 明朝" w:hAnsi="ＭＳ 明朝" w:cs="ＭＳ 明朝"/>
          <w:color w:val="000000"/>
          <w:sz w:val="24"/>
        </w:rPr>
      </w:pPr>
    </w:p>
    <w:p w14:paraId="1D6F28A0" w14:textId="74771793" w:rsidR="002B3DE3" w:rsidRPr="00A721C4" w:rsidRDefault="002B3DE3" w:rsidP="002B3DE3">
      <w:pPr>
        <w:spacing w:after="23" w:line="259" w:lineRule="auto"/>
        <w:ind w:right="125"/>
        <w:outlineLvl w:val="0"/>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○○知事　殿</w:t>
      </w:r>
    </w:p>
    <w:p w14:paraId="35B3510F" w14:textId="77777777" w:rsidR="002B3DE3" w:rsidRPr="00A721C4" w:rsidRDefault="002B3DE3" w:rsidP="002B3DE3">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3B396FA9" w14:textId="77777777" w:rsidR="002B3DE3" w:rsidRPr="00A721C4" w:rsidRDefault="002B3DE3" w:rsidP="002B3DE3">
      <w:pPr>
        <w:widowControl/>
        <w:spacing w:after="10" w:line="271" w:lineRule="auto"/>
        <w:ind w:left="4664" w:firstLine="960"/>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漁業者グループ名     </w:t>
      </w:r>
    </w:p>
    <w:p w14:paraId="257D7D9D" w14:textId="77777777" w:rsidR="002B3DE3" w:rsidRPr="00A721C4" w:rsidRDefault="002B3DE3" w:rsidP="002B3DE3">
      <w:pPr>
        <w:widowControl/>
        <w:spacing w:after="10" w:line="271" w:lineRule="auto"/>
        <w:ind w:left="4664" w:firstLine="960"/>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代表者氏名 </w:t>
      </w:r>
    </w:p>
    <w:p w14:paraId="5A48B3FE" w14:textId="77777777" w:rsidR="002B3DE3" w:rsidRPr="00A721C4" w:rsidRDefault="002B3DE3" w:rsidP="002B3DE3">
      <w:pPr>
        <w:widowControl/>
        <w:spacing w:after="23" w:line="259" w:lineRule="auto"/>
        <w:ind w:right="3"/>
        <w:jc w:val="center"/>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322E0DD0" w14:textId="44CF2352" w:rsidR="002B3DE3" w:rsidRPr="00A721C4" w:rsidRDefault="00DD7BF4" w:rsidP="002B3DE3">
      <w:pPr>
        <w:widowControl/>
        <w:numPr>
          <w:ilvl w:val="0"/>
          <w:numId w:val="4"/>
        </w:numPr>
        <w:spacing w:after="10" w:line="271" w:lineRule="auto"/>
        <w:ind w:right="422"/>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漁獲対象の転換内容</w:t>
      </w:r>
    </w:p>
    <w:tbl>
      <w:tblPr>
        <w:tblStyle w:val="TableGrid"/>
        <w:tblW w:w="8082" w:type="dxa"/>
        <w:tblInd w:w="283" w:type="dxa"/>
        <w:tblCellMar>
          <w:top w:w="65" w:type="dxa"/>
          <w:left w:w="108" w:type="dxa"/>
          <w:right w:w="115" w:type="dxa"/>
        </w:tblCellMar>
        <w:tblLook w:val="04A0" w:firstRow="1" w:lastRow="0" w:firstColumn="1" w:lastColumn="0" w:noHBand="0" w:noVBand="1"/>
      </w:tblPr>
      <w:tblGrid>
        <w:gridCol w:w="8082"/>
      </w:tblGrid>
      <w:tr w:rsidR="002B3DE3" w:rsidRPr="00A721C4" w14:paraId="3B8496D4" w14:textId="77777777" w:rsidTr="00424B0D">
        <w:trPr>
          <w:trHeight w:val="1090"/>
        </w:trPr>
        <w:tc>
          <w:tcPr>
            <w:tcW w:w="8082" w:type="dxa"/>
            <w:tcBorders>
              <w:top w:val="single" w:sz="4" w:space="0" w:color="000000"/>
              <w:left w:val="single" w:sz="4" w:space="0" w:color="000000"/>
              <w:bottom w:val="single" w:sz="4" w:space="0" w:color="000000"/>
              <w:right w:val="single" w:sz="4" w:space="0" w:color="000000"/>
            </w:tcBorders>
          </w:tcPr>
          <w:p w14:paraId="2BD4A5AD" w14:textId="77777777" w:rsidR="002B3DE3" w:rsidRPr="00A721C4" w:rsidRDefault="002B3DE3" w:rsidP="00424B0D">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p w14:paraId="17E4B1C5" w14:textId="77777777" w:rsidR="002B3DE3" w:rsidRPr="00A721C4" w:rsidRDefault="002B3DE3" w:rsidP="00424B0D">
            <w:pPr>
              <w:widowControl/>
              <w:spacing w:after="23" w:line="259" w:lineRule="auto"/>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 xml:space="preserve"> </w:t>
            </w:r>
          </w:p>
        </w:tc>
      </w:tr>
    </w:tbl>
    <w:p w14:paraId="689B08B2" w14:textId="0C73BD8A" w:rsidR="002B3DE3" w:rsidRPr="00A721C4" w:rsidRDefault="002B3DE3" w:rsidP="00DD7BF4">
      <w:pPr>
        <w:widowControl/>
        <w:spacing w:after="10" w:line="271" w:lineRule="auto"/>
        <w:ind w:left="720" w:hangingChars="300" w:hanging="720"/>
        <w:jc w:val="left"/>
        <w:rPr>
          <w:rFonts w:ascii="ＭＳ 明朝" w:eastAsia="ＭＳ 明朝" w:hAnsi="ＭＳ 明朝" w:cs="ＭＳ 明朝"/>
          <w:color w:val="000000"/>
          <w:sz w:val="24"/>
        </w:rPr>
      </w:pPr>
      <w:r w:rsidRPr="00A721C4">
        <w:rPr>
          <w:rFonts w:ascii="ＭＳ 明朝" w:eastAsia="ＭＳ 明朝" w:hAnsi="ＭＳ 明朝" w:cs="ＭＳ 明朝"/>
          <w:color w:val="000000"/>
          <w:sz w:val="24"/>
        </w:rPr>
        <w:t>（注</w:t>
      </w:r>
      <w:r w:rsidR="00DD7BF4">
        <w:rPr>
          <w:rFonts w:ascii="ＭＳ 明朝" w:eastAsia="ＭＳ 明朝" w:hAnsi="ＭＳ 明朝" w:cs="ＭＳ 明朝" w:hint="eastAsia"/>
          <w:color w:val="000000"/>
          <w:sz w:val="24"/>
        </w:rPr>
        <w:t>１</w:t>
      </w:r>
      <w:r w:rsidRPr="00A721C4">
        <w:rPr>
          <w:rFonts w:ascii="ＭＳ 明朝" w:eastAsia="ＭＳ 明朝" w:hAnsi="ＭＳ 明朝" w:cs="ＭＳ 明朝"/>
          <w:color w:val="000000"/>
          <w:sz w:val="24"/>
        </w:rPr>
        <w:t>）</w:t>
      </w:r>
      <w:r w:rsidR="00DD7BF4" w:rsidRPr="00DD7BF4">
        <w:rPr>
          <w:rFonts w:ascii="ＭＳ 明朝" w:eastAsia="ＭＳ 明朝" w:hAnsi="ＭＳ 明朝" w:cs="ＭＳ 明朝" w:hint="eastAsia"/>
          <w:color w:val="000000"/>
          <w:sz w:val="24"/>
        </w:rPr>
        <w:t>操業転換の内容について、操業転換を行う者、小型魚から大型魚にどの程度の漁獲枠を振り替えるのか等、具体的に記載すること。</w:t>
      </w:r>
      <w:r w:rsidR="00DD7BF4" w:rsidRPr="00DD7BF4">
        <w:rPr>
          <w:rFonts w:ascii="ＭＳ 明朝" w:eastAsia="ＭＳ 明朝" w:hAnsi="ＭＳ 明朝" w:cs="ＭＳ 明朝"/>
          <w:color w:val="000000"/>
          <w:sz w:val="24"/>
        </w:rPr>
        <w:t xml:space="preserve"> </w:t>
      </w:r>
      <w:r w:rsidRPr="00A721C4">
        <w:rPr>
          <w:rFonts w:ascii="ＭＳ 明朝" w:eastAsia="ＭＳ 明朝" w:hAnsi="ＭＳ 明朝" w:cs="ＭＳ 明朝"/>
          <w:color w:val="000000"/>
          <w:sz w:val="24"/>
        </w:rPr>
        <w:t xml:space="preserve"> </w:t>
      </w:r>
    </w:p>
    <w:p w14:paraId="6D986C0E" w14:textId="4F3B0FEE" w:rsidR="002B3DE3" w:rsidRPr="00DD7BF4" w:rsidRDefault="002B3DE3" w:rsidP="00DD7BF4">
      <w:pPr>
        <w:widowControl/>
        <w:spacing w:after="23" w:line="259" w:lineRule="auto"/>
        <w:ind w:left="720" w:hangingChars="300" w:hanging="720"/>
        <w:jc w:val="left"/>
        <w:rPr>
          <w:rFonts w:ascii="ＭＳ 明朝" w:eastAsia="ＭＳ 明朝" w:hAnsi="ＭＳ 明朝" w:cs="ＭＳ 明朝"/>
          <w:color w:val="000000"/>
          <w:sz w:val="24"/>
        </w:rPr>
      </w:pPr>
      <w:r w:rsidRPr="00DD7BF4">
        <w:rPr>
          <w:rFonts w:ascii="ＭＳ 明朝" w:eastAsia="ＭＳ 明朝" w:hAnsi="ＭＳ 明朝" w:cs="ＭＳ 明朝"/>
          <w:color w:val="000000"/>
          <w:sz w:val="24"/>
        </w:rPr>
        <w:t>（注２）漁業者グループ内で複数の取組を行う場合は、それぞれの取組について記載すること。</w:t>
      </w:r>
    </w:p>
    <w:p w14:paraId="0B763A8B" w14:textId="77777777" w:rsidR="002B3DE3" w:rsidRPr="00A721C4" w:rsidRDefault="002B3DE3" w:rsidP="002B3DE3">
      <w:pPr>
        <w:widowControl/>
        <w:spacing w:after="23" w:line="259" w:lineRule="auto"/>
        <w:jc w:val="left"/>
        <w:rPr>
          <w:rFonts w:ascii="ＭＳ 明朝" w:eastAsia="ＭＳ 明朝" w:hAnsi="ＭＳ 明朝" w:cs="ＭＳ 明朝"/>
          <w:color w:val="000000"/>
          <w:sz w:val="24"/>
        </w:rPr>
      </w:pPr>
    </w:p>
    <w:p w14:paraId="0851CC9F" w14:textId="389AC4E1" w:rsidR="00DD7BF4" w:rsidRPr="00A721C4" w:rsidRDefault="00DD7BF4" w:rsidP="002B3DE3">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p w14:paraId="6E4D2CF0" w14:textId="77777777" w:rsidR="00085CFD" w:rsidRDefault="00085CFD" w:rsidP="00A721C4">
      <w:pPr>
        <w:widowControl/>
        <w:spacing w:after="10" w:line="271" w:lineRule="auto"/>
        <w:ind w:left="551" w:hanging="566"/>
        <w:jc w:val="left"/>
        <w:rPr>
          <w:rFonts w:ascii="ＭＳ 明朝" w:eastAsia="ＭＳ 明朝" w:hAnsi="ＭＳ 明朝" w:cs="ＭＳ 明朝"/>
          <w:color w:val="000000"/>
          <w:sz w:val="24"/>
        </w:rPr>
      </w:pPr>
    </w:p>
    <w:p w14:paraId="13999E5F" w14:textId="17F2E9C3" w:rsidR="00DD7BF4" w:rsidRDefault="00DD7BF4" w:rsidP="00DD7BF4">
      <w:pPr>
        <w:widowControl/>
        <w:spacing w:after="10" w:line="271"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漁業者グループ名</w:t>
      </w:r>
    </w:p>
    <w:p w14:paraId="2CF163E9" w14:textId="2DDAF9AA"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代表者氏名　殿</w:t>
      </w:r>
    </w:p>
    <w:p w14:paraId="176706D0" w14:textId="77777777"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p>
    <w:p w14:paraId="3F1688B5" w14:textId="77777777"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p>
    <w:p w14:paraId="08E90AB7" w14:textId="2B9CC8D9"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報告のあった漁獲対象の転換内容について確認し</w:t>
      </w:r>
      <w:r w:rsidR="00125603">
        <w:rPr>
          <w:rFonts w:ascii="ＭＳ 明朝" w:eastAsia="ＭＳ 明朝" w:hAnsi="ＭＳ 明朝" w:cs="ＭＳ 明朝" w:hint="eastAsia"/>
          <w:color w:val="000000"/>
          <w:sz w:val="24"/>
        </w:rPr>
        <w:t>ました</w:t>
      </w:r>
      <w:r>
        <w:rPr>
          <w:rFonts w:ascii="ＭＳ 明朝" w:eastAsia="ＭＳ 明朝" w:hAnsi="ＭＳ 明朝" w:cs="ＭＳ 明朝" w:hint="eastAsia"/>
          <w:color w:val="000000"/>
          <w:sz w:val="24"/>
        </w:rPr>
        <w:t>。</w:t>
      </w:r>
    </w:p>
    <w:p w14:paraId="325B5A77" w14:textId="77777777"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p>
    <w:p w14:paraId="204A3007" w14:textId="6339B233" w:rsidR="00DD7BF4" w:rsidRDefault="00DD7BF4" w:rsidP="00DD7BF4">
      <w:pPr>
        <w:pStyle w:val="af3"/>
        <w:ind w:right="480"/>
      </w:pPr>
      <w:r>
        <w:rPr>
          <w:rFonts w:hint="eastAsia"/>
        </w:rPr>
        <w:t xml:space="preserve">以　上　　</w:t>
      </w:r>
    </w:p>
    <w:p w14:paraId="06BB8714" w14:textId="721EA542" w:rsidR="00DD7BF4" w:rsidRDefault="00DD7BF4" w:rsidP="00A721C4">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○○年○〇月〇〇日</w:t>
      </w:r>
    </w:p>
    <w:p w14:paraId="28EA07D4" w14:textId="0094A331" w:rsidR="00DD7BF4" w:rsidRPr="00DD7BF4" w:rsidRDefault="00DD7BF4" w:rsidP="00A721C4">
      <w:pPr>
        <w:widowControl/>
        <w:spacing w:after="10" w:line="271" w:lineRule="auto"/>
        <w:ind w:left="551" w:hanging="566"/>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 xml:space="preserve">　　　　　　　　　　　　　　　　　　　　　○○　知事　○　○　○　○　</w:t>
      </w:r>
    </w:p>
    <w:sectPr w:rsidR="00DD7BF4" w:rsidRPr="00DD7BF4" w:rsidSect="008F2C54">
      <w:headerReference w:type="default" r:id="rId10"/>
      <w:footerReference w:type="defaul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57C4" w14:textId="77777777" w:rsidR="00594A9A" w:rsidRDefault="00594A9A" w:rsidP="00B778DB">
      <w:r>
        <w:separator/>
      </w:r>
    </w:p>
  </w:endnote>
  <w:endnote w:type="continuationSeparator" w:id="0">
    <w:p w14:paraId="25DC9BEA" w14:textId="77777777" w:rsidR="00594A9A" w:rsidRDefault="00594A9A" w:rsidP="00B778DB">
      <w:r>
        <w:continuationSeparator/>
      </w:r>
    </w:p>
  </w:endnote>
  <w:endnote w:type="continuationNotice" w:id="1">
    <w:p w14:paraId="50616BC7" w14:textId="77777777" w:rsidR="00594A9A" w:rsidRDefault="0059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F892" w14:textId="40793B6E" w:rsidR="004E1D73" w:rsidRDefault="004E1D73">
    <w:pPr>
      <w:pStyle w:val="a5"/>
      <w:jc w:val="center"/>
    </w:pPr>
  </w:p>
  <w:p w14:paraId="6B29DE1D" w14:textId="77777777" w:rsidR="004E1D73" w:rsidRDefault="004E1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F545" w14:textId="77777777" w:rsidR="00594A9A" w:rsidRDefault="00594A9A" w:rsidP="00B778DB">
      <w:r>
        <w:separator/>
      </w:r>
    </w:p>
  </w:footnote>
  <w:footnote w:type="continuationSeparator" w:id="0">
    <w:p w14:paraId="154960E3" w14:textId="77777777" w:rsidR="00594A9A" w:rsidRDefault="00594A9A" w:rsidP="00B778DB">
      <w:r>
        <w:continuationSeparator/>
      </w:r>
    </w:p>
  </w:footnote>
  <w:footnote w:type="continuationNotice" w:id="1">
    <w:p w14:paraId="6E62381D" w14:textId="77777777" w:rsidR="00594A9A" w:rsidRDefault="0059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F901" w14:textId="79FF46EF" w:rsidR="008F2C54" w:rsidRDefault="008F2C54">
    <w:pPr>
      <w:pStyle w:val="a3"/>
      <w:rPr>
        <w:rFonts w:ascii="ＭＳ 明朝" w:eastAsia="ＭＳ 明朝" w:hAnsi="ＭＳ 明朝"/>
        <w:sz w:val="24"/>
      </w:rPr>
    </w:pPr>
  </w:p>
  <w:p w14:paraId="51513270" w14:textId="77777777" w:rsidR="008F2C54" w:rsidRPr="008F2C54" w:rsidRDefault="008F2C54">
    <w:pPr>
      <w:pStyle w:val="a3"/>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90060"/>
    <w:multiLevelType w:val="hybridMultilevel"/>
    <w:tmpl w:val="38544688"/>
    <w:lvl w:ilvl="0" w:tplc="2F54272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FACC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7B6A9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5409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0CE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70F28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144A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1E8F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564C4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57272E"/>
    <w:multiLevelType w:val="hybridMultilevel"/>
    <w:tmpl w:val="38544688"/>
    <w:lvl w:ilvl="0" w:tplc="FFFFFFFF">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F61032"/>
    <w:multiLevelType w:val="hybridMultilevel"/>
    <w:tmpl w:val="FDEA86AA"/>
    <w:lvl w:ilvl="0" w:tplc="295AE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9A4F8B"/>
    <w:multiLevelType w:val="hybridMultilevel"/>
    <w:tmpl w:val="66A8DC92"/>
    <w:lvl w:ilvl="0" w:tplc="11BE1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65"/>
    <w:rsid w:val="00007D1E"/>
    <w:rsid w:val="00010398"/>
    <w:rsid w:val="00021E1B"/>
    <w:rsid w:val="00024D2C"/>
    <w:rsid w:val="00030E9F"/>
    <w:rsid w:val="00054157"/>
    <w:rsid w:val="00057D5B"/>
    <w:rsid w:val="00057D6E"/>
    <w:rsid w:val="000621C3"/>
    <w:rsid w:val="00064353"/>
    <w:rsid w:val="00080CAC"/>
    <w:rsid w:val="000844F4"/>
    <w:rsid w:val="00085CFD"/>
    <w:rsid w:val="000B6DF9"/>
    <w:rsid w:val="000C35A9"/>
    <w:rsid w:val="000F5F6C"/>
    <w:rsid w:val="000F7636"/>
    <w:rsid w:val="00117C30"/>
    <w:rsid w:val="001202F5"/>
    <w:rsid w:val="00121180"/>
    <w:rsid w:val="00125603"/>
    <w:rsid w:val="00153586"/>
    <w:rsid w:val="001616EA"/>
    <w:rsid w:val="00173642"/>
    <w:rsid w:val="00176A8C"/>
    <w:rsid w:val="00192818"/>
    <w:rsid w:val="001A062C"/>
    <w:rsid w:val="001A28E9"/>
    <w:rsid w:val="001E4EF7"/>
    <w:rsid w:val="00210528"/>
    <w:rsid w:val="0021155A"/>
    <w:rsid w:val="0025787D"/>
    <w:rsid w:val="002611CB"/>
    <w:rsid w:val="00275692"/>
    <w:rsid w:val="00290965"/>
    <w:rsid w:val="002B3DE3"/>
    <w:rsid w:val="002E0D58"/>
    <w:rsid w:val="002E7E35"/>
    <w:rsid w:val="002F46A2"/>
    <w:rsid w:val="002F7070"/>
    <w:rsid w:val="0030139F"/>
    <w:rsid w:val="00321597"/>
    <w:rsid w:val="00342795"/>
    <w:rsid w:val="00362704"/>
    <w:rsid w:val="003761A9"/>
    <w:rsid w:val="00387C9A"/>
    <w:rsid w:val="003901EE"/>
    <w:rsid w:val="00390236"/>
    <w:rsid w:val="003E25D5"/>
    <w:rsid w:val="003F473E"/>
    <w:rsid w:val="003F4DD1"/>
    <w:rsid w:val="003F62B9"/>
    <w:rsid w:val="004079F6"/>
    <w:rsid w:val="00436132"/>
    <w:rsid w:val="004535D3"/>
    <w:rsid w:val="00483F1A"/>
    <w:rsid w:val="004D5939"/>
    <w:rsid w:val="004E0187"/>
    <w:rsid w:val="004E1D73"/>
    <w:rsid w:val="0050646F"/>
    <w:rsid w:val="00522DDE"/>
    <w:rsid w:val="005361C0"/>
    <w:rsid w:val="005606C8"/>
    <w:rsid w:val="00566FF9"/>
    <w:rsid w:val="00594A9A"/>
    <w:rsid w:val="005A0E1E"/>
    <w:rsid w:val="005A2748"/>
    <w:rsid w:val="005A2C17"/>
    <w:rsid w:val="005B56AE"/>
    <w:rsid w:val="005B5B4D"/>
    <w:rsid w:val="005D0268"/>
    <w:rsid w:val="005F3930"/>
    <w:rsid w:val="005F6DEC"/>
    <w:rsid w:val="00616E59"/>
    <w:rsid w:val="0062546F"/>
    <w:rsid w:val="00634252"/>
    <w:rsid w:val="00641384"/>
    <w:rsid w:val="00660914"/>
    <w:rsid w:val="00684B7A"/>
    <w:rsid w:val="0068525F"/>
    <w:rsid w:val="006A10A7"/>
    <w:rsid w:val="006A11A7"/>
    <w:rsid w:val="006A5D7B"/>
    <w:rsid w:val="006B3083"/>
    <w:rsid w:val="006B65E2"/>
    <w:rsid w:val="006B6A33"/>
    <w:rsid w:val="006C1B80"/>
    <w:rsid w:val="006C1F39"/>
    <w:rsid w:val="006C2D85"/>
    <w:rsid w:val="006D2573"/>
    <w:rsid w:val="006D7842"/>
    <w:rsid w:val="006E2285"/>
    <w:rsid w:val="006E781D"/>
    <w:rsid w:val="006F0A81"/>
    <w:rsid w:val="00712887"/>
    <w:rsid w:val="007229DB"/>
    <w:rsid w:val="00743565"/>
    <w:rsid w:val="00743E9D"/>
    <w:rsid w:val="007514E3"/>
    <w:rsid w:val="007533B7"/>
    <w:rsid w:val="007624B5"/>
    <w:rsid w:val="007644ED"/>
    <w:rsid w:val="007808D2"/>
    <w:rsid w:val="00780B27"/>
    <w:rsid w:val="00796E99"/>
    <w:rsid w:val="007D329A"/>
    <w:rsid w:val="007D54AC"/>
    <w:rsid w:val="007E2807"/>
    <w:rsid w:val="007F35D3"/>
    <w:rsid w:val="00814255"/>
    <w:rsid w:val="00856D41"/>
    <w:rsid w:val="008715BD"/>
    <w:rsid w:val="0088057D"/>
    <w:rsid w:val="00880D11"/>
    <w:rsid w:val="00886E05"/>
    <w:rsid w:val="00892E45"/>
    <w:rsid w:val="008C1E3B"/>
    <w:rsid w:val="008F2C54"/>
    <w:rsid w:val="00913E40"/>
    <w:rsid w:val="009549CC"/>
    <w:rsid w:val="009554C4"/>
    <w:rsid w:val="00972DA9"/>
    <w:rsid w:val="00973810"/>
    <w:rsid w:val="00982400"/>
    <w:rsid w:val="009A6323"/>
    <w:rsid w:val="009D4E3C"/>
    <w:rsid w:val="009F3362"/>
    <w:rsid w:val="009F7A12"/>
    <w:rsid w:val="00A030C0"/>
    <w:rsid w:val="00A03105"/>
    <w:rsid w:val="00A23FBB"/>
    <w:rsid w:val="00A32CC9"/>
    <w:rsid w:val="00A42E9A"/>
    <w:rsid w:val="00A44E29"/>
    <w:rsid w:val="00A66967"/>
    <w:rsid w:val="00A67C54"/>
    <w:rsid w:val="00A721C4"/>
    <w:rsid w:val="00A77A1A"/>
    <w:rsid w:val="00A81D40"/>
    <w:rsid w:val="00A82903"/>
    <w:rsid w:val="00A95AD9"/>
    <w:rsid w:val="00AA6911"/>
    <w:rsid w:val="00AA6D12"/>
    <w:rsid w:val="00AA6F65"/>
    <w:rsid w:val="00AB06B3"/>
    <w:rsid w:val="00AB584D"/>
    <w:rsid w:val="00AB7083"/>
    <w:rsid w:val="00AD1410"/>
    <w:rsid w:val="00AD7688"/>
    <w:rsid w:val="00AD7FD8"/>
    <w:rsid w:val="00B147A7"/>
    <w:rsid w:val="00B21E9D"/>
    <w:rsid w:val="00B22C09"/>
    <w:rsid w:val="00B57204"/>
    <w:rsid w:val="00B618B1"/>
    <w:rsid w:val="00B778DB"/>
    <w:rsid w:val="00B861F6"/>
    <w:rsid w:val="00BA3E49"/>
    <w:rsid w:val="00BA7C09"/>
    <w:rsid w:val="00BB2201"/>
    <w:rsid w:val="00BB554C"/>
    <w:rsid w:val="00BC0AA5"/>
    <w:rsid w:val="00BE1CDC"/>
    <w:rsid w:val="00BE6FB8"/>
    <w:rsid w:val="00BF1C8D"/>
    <w:rsid w:val="00BF3F2B"/>
    <w:rsid w:val="00C01E8B"/>
    <w:rsid w:val="00C10D49"/>
    <w:rsid w:val="00C224D3"/>
    <w:rsid w:val="00C25F28"/>
    <w:rsid w:val="00C26413"/>
    <w:rsid w:val="00C553F3"/>
    <w:rsid w:val="00C63255"/>
    <w:rsid w:val="00C774B0"/>
    <w:rsid w:val="00C80664"/>
    <w:rsid w:val="00C85598"/>
    <w:rsid w:val="00CA54A2"/>
    <w:rsid w:val="00CB0068"/>
    <w:rsid w:val="00CB1B46"/>
    <w:rsid w:val="00CB3736"/>
    <w:rsid w:val="00CC05A1"/>
    <w:rsid w:val="00CC6F34"/>
    <w:rsid w:val="00CD1F48"/>
    <w:rsid w:val="00CF2EFB"/>
    <w:rsid w:val="00D3221A"/>
    <w:rsid w:val="00D5191D"/>
    <w:rsid w:val="00D53539"/>
    <w:rsid w:val="00D73747"/>
    <w:rsid w:val="00D81D48"/>
    <w:rsid w:val="00D900FA"/>
    <w:rsid w:val="00D96704"/>
    <w:rsid w:val="00DB1282"/>
    <w:rsid w:val="00DD13DE"/>
    <w:rsid w:val="00DD7BF4"/>
    <w:rsid w:val="00DE28A7"/>
    <w:rsid w:val="00DE504C"/>
    <w:rsid w:val="00E039A6"/>
    <w:rsid w:val="00E03C64"/>
    <w:rsid w:val="00E172D2"/>
    <w:rsid w:val="00E20289"/>
    <w:rsid w:val="00E97095"/>
    <w:rsid w:val="00EB29AD"/>
    <w:rsid w:val="00EB4754"/>
    <w:rsid w:val="00EC1D75"/>
    <w:rsid w:val="00ED5954"/>
    <w:rsid w:val="00F243CA"/>
    <w:rsid w:val="00F42020"/>
    <w:rsid w:val="00F632C3"/>
    <w:rsid w:val="00F72CC8"/>
    <w:rsid w:val="00F87A92"/>
    <w:rsid w:val="00F87DC4"/>
    <w:rsid w:val="00FA202C"/>
    <w:rsid w:val="00FA6F6B"/>
    <w:rsid w:val="00FB0221"/>
    <w:rsid w:val="00FB2A5F"/>
    <w:rsid w:val="00FB35B1"/>
    <w:rsid w:val="00FB4D85"/>
    <w:rsid w:val="00FB556E"/>
    <w:rsid w:val="00FB6997"/>
    <w:rsid w:val="00FD2AC4"/>
    <w:rsid w:val="00FD46C0"/>
    <w:rsid w:val="00FD4F94"/>
    <w:rsid w:val="00FD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D0764"/>
  <w15:chartTrackingRefBased/>
  <w15:docId w15:val="{7385470F-49D8-46D3-8FAD-8291745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AA6F65"/>
    <w:pPr>
      <w:ind w:leftChars="400" w:left="840"/>
    </w:pPr>
  </w:style>
  <w:style w:type="table" w:styleId="a8">
    <w:name w:val="Table Grid"/>
    <w:basedOn w:val="a1"/>
    <w:uiPriority w:val="39"/>
    <w:rsid w:val="00FB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27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79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43E9D"/>
    <w:rPr>
      <w:sz w:val="18"/>
      <w:szCs w:val="18"/>
    </w:rPr>
  </w:style>
  <w:style w:type="paragraph" w:styleId="ac">
    <w:name w:val="annotation text"/>
    <w:basedOn w:val="a"/>
    <w:link w:val="ad"/>
    <w:uiPriority w:val="99"/>
    <w:unhideWhenUsed/>
    <w:rsid w:val="00743E9D"/>
    <w:pPr>
      <w:jc w:val="left"/>
    </w:pPr>
  </w:style>
  <w:style w:type="character" w:customStyle="1" w:styleId="ad">
    <w:name w:val="コメント文字列 (文字)"/>
    <w:basedOn w:val="a0"/>
    <w:link w:val="ac"/>
    <w:uiPriority w:val="99"/>
    <w:rsid w:val="00743E9D"/>
  </w:style>
  <w:style w:type="paragraph" w:styleId="ae">
    <w:name w:val="annotation subject"/>
    <w:basedOn w:val="ac"/>
    <w:next w:val="ac"/>
    <w:link w:val="af"/>
    <w:uiPriority w:val="99"/>
    <w:semiHidden/>
    <w:unhideWhenUsed/>
    <w:rsid w:val="00743E9D"/>
    <w:rPr>
      <w:b/>
      <w:bCs/>
    </w:rPr>
  </w:style>
  <w:style w:type="character" w:customStyle="1" w:styleId="af">
    <w:name w:val="コメント内容 (文字)"/>
    <w:basedOn w:val="ad"/>
    <w:link w:val="ae"/>
    <w:uiPriority w:val="99"/>
    <w:semiHidden/>
    <w:rsid w:val="00743E9D"/>
    <w:rPr>
      <w:b/>
      <w:bCs/>
    </w:rPr>
  </w:style>
  <w:style w:type="paragraph" w:styleId="af0">
    <w:name w:val="Revision"/>
    <w:hidden/>
    <w:uiPriority w:val="99"/>
    <w:semiHidden/>
    <w:rsid w:val="0030139F"/>
  </w:style>
  <w:style w:type="paragraph" w:styleId="af1">
    <w:name w:val="Date"/>
    <w:basedOn w:val="a"/>
    <w:next w:val="a"/>
    <w:link w:val="af2"/>
    <w:uiPriority w:val="99"/>
    <w:semiHidden/>
    <w:unhideWhenUsed/>
    <w:rsid w:val="00616E59"/>
  </w:style>
  <w:style w:type="character" w:customStyle="1" w:styleId="af2">
    <w:name w:val="日付 (文字)"/>
    <w:basedOn w:val="a0"/>
    <w:link w:val="af1"/>
    <w:uiPriority w:val="99"/>
    <w:semiHidden/>
    <w:rsid w:val="00616E59"/>
  </w:style>
  <w:style w:type="table" w:customStyle="1" w:styleId="TableGrid">
    <w:name w:val="TableGrid"/>
    <w:rsid w:val="00A721C4"/>
    <w:tblPr>
      <w:tblCellMar>
        <w:top w:w="0" w:type="dxa"/>
        <w:left w:w="0" w:type="dxa"/>
        <w:bottom w:w="0" w:type="dxa"/>
        <w:right w:w="0" w:type="dxa"/>
      </w:tblCellMar>
    </w:tblPr>
  </w:style>
  <w:style w:type="paragraph" w:styleId="af3">
    <w:name w:val="Closing"/>
    <w:basedOn w:val="a"/>
    <w:link w:val="af4"/>
    <w:uiPriority w:val="99"/>
    <w:unhideWhenUsed/>
    <w:rsid w:val="00DD7BF4"/>
    <w:pPr>
      <w:jc w:val="right"/>
    </w:pPr>
    <w:rPr>
      <w:rFonts w:ascii="ＭＳ 明朝" w:eastAsia="ＭＳ 明朝" w:hAnsi="ＭＳ 明朝" w:cs="ＭＳ 明朝"/>
      <w:color w:val="000000"/>
      <w:sz w:val="24"/>
    </w:rPr>
  </w:style>
  <w:style w:type="character" w:customStyle="1" w:styleId="af4">
    <w:name w:val="結語 (文字)"/>
    <w:basedOn w:val="a0"/>
    <w:link w:val="af3"/>
    <w:uiPriority w:val="99"/>
    <w:rsid w:val="00DD7BF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19700">
      <w:bodyDiv w:val="1"/>
      <w:marLeft w:val="0"/>
      <w:marRight w:val="0"/>
      <w:marTop w:val="0"/>
      <w:marBottom w:val="0"/>
      <w:divBdr>
        <w:top w:val="none" w:sz="0" w:space="0" w:color="auto"/>
        <w:left w:val="none" w:sz="0" w:space="0" w:color="auto"/>
        <w:bottom w:val="none" w:sz="0" w:space="0" w:color="auto"/>
        <w:right w:val="none" w:sz="0" w:space="0" w:color="auto"/>
      </w:divBdr>
    </w:div>
    <w:div w:id="11929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4b7320-3091-47e0-b15b-ac08d97dfe88" xsi:nil="true"/>
    <lcf76f155ced4ddcb4097134ff3c332f xmlns="da980a0e-fd08-4b43-9e23-6de7a492b3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21B0E8F146EB47870E4A0140037B0D" ma:contentTypeVersion="14" ma:contentTypeDescription="新しいドキュメントを作成します。" ma:contentTypeScope="" ma:versionID="0abd96b7cff7cb33a87e9c4aa4a539c3">
  <xsd:schema xmlns:xsd="http://www.w3.org/2001/XMLSchema" xmlns:xs="http://www.w3.org/2001/XMLSchema" xmlns:p="http://schemas.microsoft.com/office/2006/metadata/properties" xmlns:ns2="da980a0e-fd08-4b43-9e23-6de7a492b330" xmlns:ns3="7d4b7320-3091-47e0-b15b-ac08d97dfe88" targetNamespace="http://schemas.microsoft.com/office/2006/metadata/properties" ma:root="true" ma:fieldsID="a7f334f4e6fd72e0683cca7873f256f5" ns2:_="" ns3:_="">
    <xsd:import namespace="da980a0e-fd08-4b43-9e23-6de7a492b330"/>
    <xsd:import namespace="7d4b7320-3091-47e0-b15b-ac08d97df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80a0e-fd08-4b43-9e23-6de7a492b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4b7320-3091-47e0-b15b-ac08d97dfe8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3819dd1-a6be-448f-83fd-ded113ae27d1}" ma:internalName="TaxCatchAll" ma:showField="CatchAllData" ma:web="7d4b7320-3091-47e0-b15b-ac08d97df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57C4C-E6AA-44BF-9EEC-53A97462A2E9}">
  <ds:schemaRefs>
    <ds:schemaRef ds:uri="http://schemas.microsoft.com/office/2006/metadata/properties"/>
    <ds:schemaRef ds:uri="http://schemas.microsoft.com/office/infopath/2007/PartnerControls"/>
    <ds:schemaRef ds:uri="7d4b7320-3091-47e0-b15b-ac08d97dfe88"/>
    <ds:schemaRef ds:uri="da980a0e-fd08-4b43-9e23-6de7a492b330"/>
  </ds:schemaRefs>
</ds:datastoreItem>
</file>

<file path=customXml/itemProps2.xml><?xml version="1.0" encoding="utf-8"?>
<ds:datastoreItem xmlns:ds="http://schemas.openxmlformats.org/officeDocument/2006/customXml" ds:itemID="{C5335C2B-12F0-44A6-9842-A4613B660EF7}">
  <ds:schemaRefs>
    <ds:schemaRef ds:uri="http://schemas.microsoft.com/sharepoint/v3/contenttype/forms"/>
  </ds:schemaRefs>
</ds:datastoreItem>
</file>

<file path=customXml/itemProps3.xml><?xml version="1.0" encoding="utf-8"?>
<ds:datastoreItem xmlns:ds="http://schemas.openxmlformats.org/officeDocument/2006/customXml" ds:itemID="{6A4282F0-1A7D-453C-9885-ADD3837F9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80a0e-fd08-4b43-9e23-6de7a492b330"/>
    <ds:schemaRef ds:uri="7d4b7320-3091-47e0-b15b-ac08d97df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成瀬 雅斗</cp:lastModifiedBy>
  <cp:revision>75</cp:revision>
  <cp:lastPrinted>2025-01-21T01:29:00Z</cp:lastPrinted>
  <dcterms:created xsi:type="dcterms:W3CDTF">2021-09-30T05:57:00Z</dcterms:created>
  <dcterms:modified xsi:type="dcterms:W3CDTF">2025-01-28T01:57:00Z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0x0101007D21B0E8F146EB47870E4A0140037B0D</vt:lpwstr>
  </property>
  <property fmtid="{D5CDD505-2E9C-101B-9397-08002B2CF9AE}" pid="3" name="MediaServiceImageTags">
    <vt:lpwstr/>
  </property>
</Properties>
</file>