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02" w:rsidRDefault="00616602" w:rsidP="00616602">
      <w:pPr>
        <w:pStyle w:val="1"/>
        <w:keepNext w:val="0"/>
        <w:keepLines w:val="0"/>
        <w:widowControl w:val="0"/>
        <w:spacing w:after="23" w:line="259" w:lineRule="auto"/>
        <w:ind w:left="0" w:right="125" w:firstLine="0"/>
        <w:jc w:val="left"/>
        <w:rPr>
          <w:rFonts w:hint="eastAsia"/>
        </w:rPr>
      </w:pPr>
      <w:r>
        <w:rPr>
          <w:rFonts w:hint="eastAsia"/>
        </w:rPr>
        <w:t>（別紙）</w:t>
      </w:r>
    </w:p>
    <w:p w:rsidR="00EE6AE5" w:rsidRDefault="00471106" w:rsidP="00D542B8">
      <w:pPr>
        <w:pStyle w:val="1"/>
        <w:keepNext w:val="0"/>
        <w:keepLines w:val="0"/>
        <w:widowControl w:val="0"/>
        <w:spacing w:after="23" w:line="259" w:lineRule="auto"/>
        <w:ind w:left="0" w:right="125" w:firstLine="0"/>
      </w:pPr>
      <w:r>
        <w:t>トラフグ資源の相互扶助漁獲支援に係る取組状況について</w:t>
      </w:r>
      <w:r>
        <w:t xml:space="preserve"> </w:t>
      </w:r>
      <w:bookmarkStart w:id="0" w:name="_GoBack"/>
      <w:bookmarkEnd w:id="0"/>
    </w:p>
    <w:p w:rsidR="00EE6AE5" w:rsidRDefault="00471106">
      <w:pPr>
        <w:spacing w:after="23" w:line="259" w:lineRule="auto"/>
        <w:ind w:left="0" w:right="0" w:firstLine="0"/>
      </w:pPr>
      <w:r>
        <w:t xml:space="preserve"> </w:t>
      </w:r>
    </w:p>
    <w:p w:rsidR="00D542B8" w:rsidRDefault="00471106">
      <w:pPr>
        <w:ind w:left="4664" w:right="0" w:firstLine="960"/>
      </w:pPr>
      <w:r>
        <w:t>漁業者グループ名</w:t>
      </w:r>
      <w:r>
        <w:t xml:space="preserve">     </w:t>
      </w:r>
    </w:p>
    <w:p w:rsidR="00EE6AE5" w:rsidRDefault="00471106">
      <w:pPr>
        <w:ind w:left="4664" w:right="0" w:firstLine="960"/>
      </w:pPr>
      <w:r>
        <w:t>代表者氏名</w:t>
      </w:r>
      <w:r>
        <w:t xml:space="preserve"> </w:t>
      </w:r>
    </w:p>
    <w:p w:rsidR="00EE6AE5" w:rsidRDefault="00471106">
      <w:pPr>
        <w:spacing w:after="23" w:line="259" w:lineRule="auto"/>
        <w:ind w:left="0" w:right="3" w:firstLine="0"/>
        <w:jc w:val="center"/>
      </w:pPr>
      <w:r>
        <w:t xml:space="preserve"> </w:t>
      </w:r>
    </w:p>
    <w:p w:rsidR="00EE6AE5" w:rsidRDefault="00471106">
      <w:pPr>
        <w:numPr>
          <w:ilvl w:val="0"/>
          <w:numId w:val="4"/>
        </w:numPr>
        <w:ind w:right="0" w:hanging="480"/>
      </w:pPr>
      <w:r>
        <w:t>通常の操業形態</w:t>
      </w:r>
      <w:r>
        <w:t xml:space="preserve"> </w:t>
      </w:r>
    </w:p>
    <w:tbl>
      <w:tblPr>
        <w:tblStyle w:val="TableGrid"/>
        <w:tblW w:w="8082" w:type="dxa"/>
        <w:tblInd w:w="283" w:type="dxa"/>
        <w:tblCellMar>
          <w:top w:w="65" w:type="dxa"/>
          <w:left w:w="108" w:type="dxa"/>
          <w:bottom w:w="0" w:type="dxa"/>
          <w:right w:w="115" w:type="dxa"/>
        </w:tblCellMar>
        <w:tblLook w:val="04A0" w:firstRow="1" w:lastRow="0" w:firstColumn="1" w:lastColumn="0" w:noHBand="0" w:noVBand="1"/>
      </w:tblPr>
      <w:tblGrid>
        <w:gridCol w:w="8082"/>
      </w:tblGrid>
      <w:tr w:rsidR="00EE6AE5">
        <w:trPr>
          <w:trHeight w:val="1090"/>
        </w:trPr>
        <w:tc>
          <w:tcPr>
            <w:tcW w:w="8082" w:type="dxa"/>
            <w:tcBorders>
              <w:top w:val="single" w:sz="4" w:space="0" w:color="000000"/>
              <w:left w:val="single" w:sz="4" w:space="0" w:color="000000"/>
              <w:bottom w:val="single" w:sz="4" w:space="0" w:color="000000"/>
              <w:right w:val="single" w:sz="4" w:space="0" w:color="000000"/>
            </w:tcBorders>
          </w:tcPr>
          <w:p w:rsidR="00EE6AE5" w:rsidRDefault="00471106">
            <w:pPr>
              <w:spacing w:after="23" w:line="259" w:lineRule="auto"/>
              <w:ind w:left="0" w:right="0" w:firstLine="0"/>
            </w:pPr>
            <w:r>
              <w:t xml:space="preserve"> </w:t>
            </w:r>
          </w:p>
          <w:p w:rsidR="00EE6AE5" w:rsidRDefault="00471106">
            <w:pPr>
              <w:spacing w:after="23" w:line="259" w:lineRule="auto"/>
              <w:ind w:left="0" w:right="0" w:firstLine="0"/>
            </w:pPr>
            <w:r>
              <w:t xml:space="preserve"> </w:t>
            </w:r>
          </w:p>
          <w:p w:rsidR="00EE6AE5" w:rsidRDefault="00471106">
            <w:pPr>
              <w:spacing w:after="0" w:line="259" w:lineRule="auto"/>
              <w:ind w:left="0" w:right="0" w:firstLine="0"/>
            </w:pPr>
            <w:r>
              <w:t xml:space="preserve"> </w:t>
            </w:r>
          </w:p>
        </w:tc>
      </w:tr>
    </w:tbl>
    <w:p w:rsidR="00EE6AE5" w:rsidRDefault="00471106">
      <w:pPr>
        <w:ind w:left="551" w:right="0" w:hanging="566"/>
      </w:pPr>
      <w:r>
        <w:t>（注）通常の操業形態について、対象魚種、操業方法などを具体的に記載すること。</w:t>
      </w:r>
      <w:r>
        <w:t xml:space="preserve"> </w:t>
      </w:r>
    </w:p>
    <w:p w:rsidR="00EE6AE5" w:rsidRDefault="00471106">
      <w:pPr>
        <w:spacing w:after="23" w:line="259" w:lineRule="auto"/>
        <w:ind w:left="0" w:right="0" w:firstLine="0"/>
      </w:pPr>
      <w:r>
        <w:t xml:space="preserve"> </w:t>
      </w:r>
    </w:p>
    <w:p w:rsidR="00EE6AE5" w:rsidRDefault="00471106">
      <w:pPr>
        <w:numPr>
          <w:ilvl w:val="0"/>
          <w:numId w:val="4"/>
        </w:numPr>
        <w:ind w:right="0" w:hanging="480"/>
      </w:pPr>
      <w:r>
        <w:t>トラフグ資源の回復に係る取組</w:t>
      </w:r>
      <w:r>
        <w:t xml:space="preserve"> </w:t>
      </w:r>
    </w:p>
    <w:tbl>
      <w:tblPr>
        <w:tblStyle w:val="TableGrid"/>
        <w:tblW w:w="8082" w:type="dxa"/>
        <w:tblInd w:w="283" w:type="dxa"/>
        <w:tblCellMar>
          <w:top w:w="67" w:type="dxa"/>
          <w:left w:w="108" w:type="dxa"/>
          <w:bottom w:w="0" w:type="dxa"/>
          <w:right w:w="115" w:type="dxa"/>
        </w:tblCellMar>
        <w:tblLook w:val="04A0" w:firstRow="1" w:lastRow="0" w:firstColumn="1" w:lastColumn="0" w:noHBand="0" w:noVBand="1"/>
      </w:tblPr>
      <w:tblGrid>
        <w:gridCol w:w="8082"/>
      </w:tblGrid>
      <w:tr w:rsidR="00EE6AE5">
        <w:trPr>
          <w:trHeight w:val="1092"/>
        </w:trPr>
        <w:tc>
          <w:tcPr>
            <w:tcW w:w="8082" w:type="dxa"/>
            <w:tcBorders>
              <w:top w:val="single" w:sz="4" w:space="0" w:color="000000"/>
              <w:left w:val="single" w:sz="4" w:space="0" w:color="000000"/>
              <w:bottom w:val="single" w:sz="4" w:space="0" w:color="000000"/>
              <w:right w:val="single" w:sz="4" w:space="0" w:color="000000"/>
            </w:tcBorders>
          </w:tcPr>
          <w:p w:rsidR="00EE6AE5" w:rsidRDefault="00471106">
            <w:pPr>
              <w:spacing w:after="23" w:line="259" w:lineRule="auto"/>
              <w:ind w:left="0" w:right="0" w:firstLine="0"/>
            </w:pPr>
            <w:r>
              <w:t xml:space="preserve"> </w:t>
            </w:r>
          </w:p>
          <w:p w:rsidR="00EE6AE5" w:rsidRDefault="00471106">
            <w:pPr>
              <w:spacing w:after="23" w:line="259" w:lineRule="auto"/>
              <w:ind w:left="0" w:right="0" w:firstLine="0"/>
            </w:pPr>
            <w:r>
              <w:t xml:space="preserve"> </w:t>
            </w:r>
          </w:p>
          <w:p w:rsidR="00EE6AE5" w:rsidRDefault="00471106">
            <w:pPr>
              <w:spacing w:after="0" w:line="259" w:lineRule="auto"/>
              <w:ind w:left="0" w:right="0" w:firstLine="0"/>
            </w:pPr>
            <w:r>
              <w:t xml:space="preserve"> </w:t>
            </w:r>
          </w:p>
        </w:tc>
      </w:tr>
    </w:tbl>
    <w:p w:rsidR="00EE6AE5" w:rsidRDefault="00471106">
      <w:pPr>
        <w:ind w:left="551" w:right="0" w:hanging="566"/>
      </w:pPr>
      <w:r>
        <w:t>（注１）</w:t>
      </w:r>
      <w:r>
        <w:t>トラフグ資源の回復のために行っていることについて、特に、合意した資源管理目標の達成に向けて、小型魚の再放流、操業期間の自粛・休漁、針数の制限、種苗放流等の取組について具体的に記載すること。</w:t>
      </w:r>
      <w:r>
        <w:t xml:space="preserve"> </w:t>
      </w:r>
    </w:p>
    <w:p w:rsidR="00EE6AE5" w:rsidRDefault="00471106">
      <w:pPr>
        <w:ind w:left="551" w:right="0" w:hanging="566"/>
      </w:pPr>
      <w:r>
        <w:t>（注２）漁業者グループ内で複数の取組を行う場合は、それぞれの取組について記載すること。</w:t>
      </w:r>
      <w:r>
        <w:t xml:space="preserve"> </w:t>
      </w:r>
    </w:p>
    <w:p w:rsidR="00EE6AE5" w:rsidRDefault="00471106">
      <w:pPr>
        <w:spacing w:after="23" w:line="259" w:lineRule="auto"/>
        <w:ind w:left="0" w:right="0" w:firstLine="0"/>
      </w:pPr>
      <w:r>
        <w:t xml:space="preserve"> </w:t>
      </w:r>
    </w:p>
    <w:p w:rsidR="00EE6AE5" w:rsidRDefault="00471106">
      <w:pPr>
        <w:numPr>
          <w:ilvl w:val="0"/>
          <w:numId w:val="4"/>
        </w:numPr>
        <w:ind w:right="0" w:hanging="480"/>
      </w:pPr>
      <w:r>
        <w:t>本事業（相互扶助漁獲支援）で対応が必要な理由</w:t>
      </w:r>
      <w:r>
        <w:t xml:space="preserve"> </w:t>
      </w:r>
    </w:p>
    <w:tbl>
      <w:tblPr>
        <w:tblStyle w:val="TableGrid"/>
        <w:tblW w:w="8082" w:type="dxa"/>
        <w:tblInd w:w="283" w:type="dxa"/>
        <w:tblCellMar>
          <w:top w:w="65" w:type="dxa"/>
          <w:left w:w="108" w:type="dxa"/>
          <w:bottom w:w="0" w:type="dxa"/>
          <w:right w:w="115" w:type="dxa"/>
        </w:tblCellMar>
        <w:tblLook w:val="04A0" w:firstRow="1" w:lastRow="0" w:firstColumn="1" w:lastColumn="0" w:noHBand="0" w:noVBand="1"/>
      </w:tblPr>
      <w:tblGrid>
        <w:gridCol w:w="8082"/>
      </w:tblGrid>
      <w:tr w:rsidR="00EE6AE5">
        <w:trPr>
          <w:trHeight w:val="1090"/>
        </w:trPr>
        <w:tc>
          <w:tcPr>
            <w:tcW w:w="8082" w:type="dxa"/>
            <w:tcBorders>
              <w:top w:val="single" w:sz="4" w:space="0" w:color="000000"/>
              <w:left w:val="single" w:sz="4" w:space="0" w:color="000000"/>
              <w:bottom w:val="single" w:sz="4" w:space="0" w:color="000000"/>
              <w:right w:val="single" w:sz="4" w:space="0" w:color="000000"/>
            </w:tcBorders>
          </w:tcPr>
          <w:p w:rsidR="00EE6AE5" w:rsidRDefault="00471106">
            <w:pPr>
              <w:spacing w:after="23" w:line="259" w:lineRule="auto"/>
              <w:ind w:left="0" w:right="0" w:firstLine="0"/>
            </w:pPr>
            <w:r>
              <w:t xml:space="preserve"> </w:t>
            </w:r>
          </w:p>
          <w:p w:rsidR="00EE6AE5" w:rsidRDefault="00471106">
            <w:pPr>
              <w:spacing w:after="23" w:line="259" w:lineRule="auto"/>
              <w:ind w:left="0" w:right="0" w:firstLine="0"/>
            </w:pPr>
            <w:r>
              <w:t xml:space="preserve"> </w:t>
            </w:r>
          </w:p>
          <w:p w:rsidR="00EE6AE5" w:rsidRDefault="00471106">
            <w:pPr>
              <w:spacing w:after="0" w:line="259" w:lineRule="auto"/>
              <w:ind w:left="0" w:right="0" w:firstLine="0"/>
            </w:pPr>
            <w:r>
              <w:t xml:space="preserve"> </w:t>
            </w:r>
          </w:p>
        </w:tc>
      </w:tr>
    </w:tbl>
    <w:p w:rsidR="00EE6AE5" w:rsidRDefault="00471106">
      <w:pPr>
        <w:ind w:left="551" w:right="0" w:hanging="566"/>
      </w:pPr>
      <w:r>
        <w:t>（注）２に記載した取組では対応ができず、さらに相互扶助漁獲支援を行う必要がある理由を具体的に記載すること。</w:t>
      </w:r>
      <w:r>
        <w:t xml:space="preserve"> </w:t>
      </w:r>
    </w:p>
    <w:p w:rsidR="00EE6AE5" w:rsidRDefault="00471106">
      <w:pPr>
        <w:spacing w:after="0" w:line="259" w:lineRule="auto"/>
        <w:ind w:left="0" w:right="0" w:firstLine="0"/>
      </w:pPr>
      <w:r>
        <w:t xml:space="preserve"> </w:t>
      </w:r>
    </w:p>
    <w:sectPr w:rsidR="00EE6AE5">
      <w:footerReference w:type="even" r:id="rId7"/>
      <w:footerReference w:type="default" r:id="rId8"/>
      <w:footerReference w:type="first" r:id="rId9"/>
      <w:pgSz w:w="11906" w:h="16838"/>
      <w:pgMar w:top="2045" w:right="1580" w:bottom="1952" w:left="1702" w:header="72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106" w:rsidRDefault="00471106">
      <w:pPr>
        <w:spacing w:after="0" w:line="240" w:lineRule="auto"/>
      </w:pPr>
      <w:r>
        <w:separator/>
      </w:r>
    </w:p>
  </w:endnote>
  <w:endnote w:type="continuationSeparator" w:id="0">
    <w:p w:rsidR="00471106" w:rsidRDefault="004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AE5" w:rsidRDefault="00471106">
    <w:pPr>
      <w:spacing w:after="0" w:line="259" w:lineRule="auto"/>
      <w:ind w:left="0" w:right="119"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p w:rsidR="00EE6AE5" w:rsidRDefault="00471106">
    <w:pPr>
      <w:spacing w:after="0" w:line="259" w:lineRule="auto"/>
      <w:ind w:left="0" w:right="0" w:firstLine="0"/>
    </w:pPr>
    <w:r>
      <w:rPr>
        <w:rFonts w:ascii="游明朝" w:eastAsia="游明朝" w:hAnsi="游明朝" w:cs="游明朝"/>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AE5" w:rsidRDefault="00EE6AE5">
    <w:pPr>
      <w:spacing w:after="0" w:line="259" w:lineRule="auto"/>
      <w:ind w:left="0" w:right="119" w:firstLine="0"/>
      <w:jc w:val="center"/>
    </w:pPr>
  </w:p>
  <w:p w:rsidR="00EE6AE5" w:rsidRDefault="00471106">
    <w:pPr>
      <w:spacing w:after="0" w:line="259" w:lineRule="auto"/>
      <w:ind w:left="0" w:right="0" w:firstLine="0"/>
    </w:pPr>
    <w:r>
      <w:rPr>
        <w:rFonts w:ascii="游明朝" w:eastAsia="游明朝" w:hAnsi="游明朝" w:cs="游明朝"/>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AE5" w:rsidRDefault="00471106">
    <w:pPr>
      <w:spacing w:after="0" w:line="259" w:lineRule="auto"/>
      <w:ind w:left="0" w:right="119"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p w:rsidR="00EE6AE5" w:rsidRDefault="00471106">
    <w:pPr>
      <w:spacing w:after="0" w:line="259" w:lineRule="auto"/>
      <w:ind w:left="0" w:right="0" w:firstLine="0"/>
    </w:pPr>
    <w:r>
      <w:rPr>
        <w:rFonts w:ascii="游明朝" w:eastAsia="游明朝" w:hAnsi="游明朝" w:cs="游明朝"/>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106" w:rsidRDefault="00471106">
      <w:pPr>
        <w:spacing w:after="0" w:line="240" w:lineRule="auto"/>
      </w:pPr>
      <w:r>
        <w:separator/>
      </w:r>
    </w:p>
  </w:footnote>
  <w:footnote w:type="continuationSeparator" w:id="0">
    <w:p w:rsidR="00471106" w:rsidRDefault="0047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0060"/>
    <w:multiLevelType w:val="hybridMultilevel"/>
    <w:tmpl w:val="38544688"/>
    <w:lvl w:ilvl="0" w:tplc="2F54272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FACC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B6A9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5409D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0CEA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70F28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44A6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1E8F5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7564C4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DE41E0"/>
    <w:multiLevelType w:val="hybridMultilevel"/>
    <w:tmpl w:val="DC3EE48E"/>
    <w:lvl w:ilvl="0" w:tplc="D168214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A6E0B6">
      <w:start w:val="1"/>
      <w:numFmt w:val="aiueoFullWidth"/>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D1ED3D6">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D4C0E0">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30695C">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32CD2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D01F32">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B32F8F2">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2022E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AA5148"/>
    <w:multiLevelType w:val="hybridMultilevel"/>
    <w:tmpl w:val="FEE2CF7A"/>
    <w:lvl w:ilvl="0" w:tplc="20941C9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A4661E2">
      <w:start w:val="1"/>
      <w:numFmt w:val="aiueoFullWidth"/>
      <w:lvlText w:val="（%2）"/>
      <w:lvlJc w:val="left"/>
      <w:pPr>
        <w:ind w:left="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84D120">
      <w:start w:val="1"/>
      <w:numFmt w:val="lowerRoman"/>
      <w:lvlText w:val="%3"/>
      <w:lvlJc w:val="left"/>
      <w:pPr>
        <w:ind w:left="1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2BE4356">
      <w:start w:val="1"/>
      <w:numFmt w:val="decimal"/>
      <w:lvlText w:val="%4"/>
      <w:lvlJc w:val="left"/>
      <w:pPr>
        <w:ind w:left="2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076FBDE">
      <w:start w:val="1"/>
      <w:numFmt w:val="lowerLetter"/>
      <w:lvlText w:val="%5"/>
      <w:lvlJc w:val="left"/>
      <w:pPr>
        <w:ind w:left="2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2A8D200">
      <w:start w:val="1"/>
      <w:numFmt w:val="lowerRoman"/>
      <w:lvlText w:val="%6"/>
      <w:lvlJc w:val="left"/>
      <w:pPr>
        <w:ind w:left="3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ABE1730">
      <w:start w:val="1"/>
      <w:numFmt w:val="decimal"/>
      <w:lvlText w:val="%7"/>
      <w:lvlJc w:val="left"/>
      <w:pPr>
        <w:ind w:left="43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DD4BE94">
      <w:start w:val="1"/>
      <w:numFmt w:val="lowerLetter"/>
      <w:lvlText w:val="%8"/>
      <w:lvlJc w:val="left"/>
      <w:pPr>
        <w:ind w:left="51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996E560">
      <w:start w:val="1"/>
      <w:numFmt w:val="lowerRoman"/>
      <w:lvlText w:val="%9"/>
      <w:lvlJc w:val="left"/>
      <w:pPr>
        <w:ind w:left="58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D203C3"/>
    <w:multiLevelType w:val="hybridMultilevel"/>
    <w:tmpl w:val="F4562372"/>
    <w:lvl w:ilvl="0" w:tplc="24E855E0">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27A68C2">
      <w:start w:val="1"/>
      <w:numFmt w:val="aiueoFullWidth"/>
      <w:lvlText w:val="%2"/>
      <w:lvlJc w:val="left"/>
      <w:pPr>
        <w:ind w:left="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AC9466">
      <w:start w:val="1"/>
      <w:numFmt w:val="lowerRoman"/>
      <w:lvlText w:val="%3"/>
      <w:lvlJc w:val="left"/>
      <w:pPr>
        <w:ind w:left="15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A8A284">
      <w:start w:val="1"/>
      <w:numFmt w:val="decimal"/>
      <w:lvlText w:val="%4"/>
      <w:lvlJc w:val="left"/>
      <w:pPr>
        <w:ind w:left="2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AA2144">
      <w:start w:val="1"/>
      <w:numFmt w:val="lowerLetter"/>
      <w:lvlText w:val="%5"/>
      <w:lvlJc w:val="left"/>
      <w:pPr>
        <w:ind w:left="29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D48124">
      <w:start w:val="1"/>
      <w:numFmt w:val="lowerRoman"/>
      <w:lvlText w:val="%6"/>
      <w:lvlJc w:val="left"/>
      <w:pPr>
        <w:ind w:left="36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509390">
      <w:start w:val="1"/>
      <w:numFmt w:val="decimal"/>
      <w:lvlText w:val="%7"/>
      <w:lvlJc w:val="left"/>
      <w:pPr>
        <w:ind w:left="43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A0401C">
      <w:start w:val="1"/>
      <w:numFmt w:val="lowerLetter"/>
      <w:lvlText w:val="%8"/>
      <w:lvlJc w:val="left"/>
      <w:pPr>
        <w:ind w:left="51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774A820">
      <w:start w:val="1"/>
      <w:numFmt w:val="lowerRoman"/>
      <w:lvlText w:val="%9"/>
      <w:lvlJc w:val="left"/>
      <w:pPr>
        <w:ind w:left="58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AE5"/>
    <w:rsid w:val="00471106"/>
    <w:rsid w:val="00616602"/>
    <w:rsid w:val="00D542B8"/>
    <w:rsid w:val="00EE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69EE4"/>
  <w15:docId w15:val="{66775C6A-7EA0-46F0-B780-15982E97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0" w:line="271" w:lineRule="auto"/>
      <w:ind w:left="430" w:right="422"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line="277" w:lineRule="auto"/>
      <w:ind w:left="420" w:right="422" w:firstLine="684"/>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542B8"/>
    <w:pPr>
      <w:tabs>
        <w:tab w:val="center" w:pos="4252"/>
        <w:tab w:val="right" w:pos="8504"/>
      </w:tabs>
      <w:snapToGrid w:val="0"/>
    </w:pPr>
  </w:style>
  <w:style w:type="character" w:customStyle="1" w:styleId="a4">
    <w:name w:val="ヘッダー (文字)"/>
    <w:basedOn w:val="a0"/>
    <w:link w:val="a3"/>
    <w:uiPriority w:val="99"/>
    <w:rsid w:val="00D542B8"/>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成瀬 雅斗</dc:creator>
  <cp:keywords/>
  <cp:lastModifiedBy>成瀬 雅斗</cp:lastModifiedBy>
  <cp:revision>3</cp:revision>
  <dcterms:created xsi:type="dcterms:W3CDTF">2022-08-19T04:23:00Z</dcterms:created>
  <dcterms:modified xsi:type="dcterms:W3CDTF">2022-08-19T04:24:00Z</dcterms:modified>
</cp:coreProperties>
</file>